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BE" w:rsidRDefault="00923AB3" w:rsidP="00E93E4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на Березине  перед войной был довольно значительным военным объектом. В нём дислоцировался штаб и части 47-го стрелкового корпуса, большинство частей 121-й стрелковой дивизии, главные силы 13-й бомбардировочной авиационной дивизии, 174-й отдельный зенитный артиллерийский дивизион,  военно-тракторное училище, окружные склады. </w:t>
      </w:r>
      <w:r w:rsidR="00D46934">
        <w:rPr>
          <w:rFonts w:ascii="Times New Roman" w:hAnsi="Times New Roman" w:cs="Times New Roman"/>
          <w:sz w:val="28"/>
          <w:szCs w:val="28"/>
        </w:rPr>
        <w:t xml:space="preserve">Население города составляло более 84 тысяч человек.  </w:t>
      </w:r>
    </w:p>
    <w:p w:rsidR="00582762" w:rsidRDefault="0008017A" w:rsidP="00660A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началом Великой Отечественной войны к</w:t>
      </w:r>
      <w:r w:rsidR="00A51FBE">
        <w:rPr>
          <w:rFonts w:ascii="Times New Roman" w:hAnsi="Times New Roman" w:cs="Times New Roman"/>
          <w:sz w:val="28"/>
          <w:szCs w:val="28"/>
        </w:rPr>
        <w:t>омандование 4-й армии приняло решение занять</w:t>
      </w:r>
      <w:r w:rsidR="009075C2" w:rsidRPr="00775F01">
        <w:rPr>
          <w:rFonts w:ascii="Times New Roman" w:hAnsi="Times New Roman" w:cs="Times New Roman"/>
          <w:sz w:val="28"/>
          <w:szCs w:val="28"/>
        </w:rPr>
        <w:t xml:space="preserve"> </w:t>
      </w:r>
      <w:r w:rsidR="001D7C4E" w:rsidRPr="00775F01">
        <w:rPr>
          <w:rFonts w:ascii="Times New Roman" w:hAnsi="Times New Roman" w:cs="Times New Roman"/>
          <w:sz w:val="28"/>
          <w:szCs w:val="28"/>
        </w:rPr>
        <w:t>обо</w:t>
      </w:r>
      <w:r w:rsidR="00951155">
        <w:rPr>
          <w:rFonts w:ascii="Times New Roman" w:hAnsi="Times New Roman" w:cs="Times New Roman"/>
          <w:sz w:val="28"/>
          <w:szCs w:val="28"/>
        </w:rPr>
        <w:t>ронительные позиции на восточном берегу Березины</w:t>
      </w:r>
      <w:r w:rsidR="00A51FBE">
        <w:rPr>
          <w:rFonts w:ascii="Times New Roman" w:hAnsi="Times New Roman" w:cs="Times New Roman"/>
          <w:sz w:val="28"/>
          <w:szCs w:val="28"/>
        </w:rPr>
        <w:t xml:space="preserve">. </w:t>
      </w:r>
      <w:r w:rsidR="00582762">
        <w:rPr>
          <w:rFonts w:ascii="Times New Roman" w:hAnsi="Times New Roman" w:cs="Times New Roman"/>
          <w:sz w:val="28"/>
          <w:szCs w:val="28"/>
        </w:rPr>
        <w:t xml:space="preserve">Воинские части,  занявшие оборонительные позиции около города, были объединены в сводный отряд, командование которым принял на себя командир 47-го стрелкового корпуса генерал-майор </w:t>
      </w:r>
      <w:proofErr w:type="spellStart"/>
      <w:r w:rsidR="00582762">
        <w:rPr>
          <w:rFonts w:ascii="Times New Roman" w:hAnsi="Times New Roman" w:cs="Times New Roman"/>
          <w:sz w:val="28"/>
          <w:szCs w:val="28"/>
        </w:rPr>
        <w:t>Поветкин</w:t>
      </w:r>
      <w:proofErr w:type="spellEnd"/>
      <w:r w:rsidR="00582762">
        <w:rPr>
          <w:rFonts w:ascii="Times New Roman" w:hAnsi="Times New Roman" w:cs="Times New Roman"/>
          <w:sz w:val="28"/>
          <w:szCs w:val="28"/>
        </w:rPr>
        <w:t xml:space="preserve"> С.И. </w:t>
      </w:r>
    </w:p>
    <w:p w:rsidR="00660ABE" w:rsidRDefault="00582762" w:rsidP="0008017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июня в 22 часа мосты под Бобруйском  были взорваны. Отсутствие в Бобруйске переходов через Березину было для противника полной неожиданностью. </w:t>
      </w:r>
      <w:r w:rsidR="00660ABE">
        <w:rPr>
          <w:rFonts w:ascii="Times New Roman" w:hAnsi="Times New Roman" w:cs="Times New Roman"/>
          <w:sz w:val="28"/>
          <w:szCs w:val="28"/>
        </w:rPr>
        <w:t xml:space="preserve">Оборона сводного отряда на Березине, когда немногочисленный отряд в течение 3-х дней  сдерживал наступление вражеских войск, тем самым позволил создать рубеж обороны под Могилевом, сыграла свою роль в срыве стратегических планов врага. Целых три дня продержал на Березине вооруженную до зубов, хорошо обученную 3-ю танковую дивизию  сводный отряд </w:t>
      </w:r>
      <w:proofErr w:type="spellStart"/>
      <w:r w:rsidR="00B14EA7">
        <w:rPr>
          <w:rFonts w:ascii="Times New Roman" w:hAnsi="Times New Roman" w:cs="Times New Roman"/>
          <w:sz w:val="28"/>
          <w:szCs w:val="28"/>
        </w:rPr>
        <w:t>С.И.</w:t>
      </w:r>
      <w:r w:rsidR="00660ABE">
        <w:rPr>
          <w:rFonts w:ascii="Times New Roman" w:hAnsi="Times New Roman" w:cs="Times New Roman"/>
          <w:sz w:val="28"/>
          <w:szCs w:val="28"/>
        </w:rPr>
        <w:t>Поветкина</w:t>
      </w:r>
      <w:proofErr w:type="spellEnd"/>
      <w:r w:rsidR="00660ABE">
        <w:rPr>
          <w:rFonts w:ascii="Times New Roman" w:hAnsi="Times New Roman" w:cs="Times New Roman"/>
          <w:sz w:val="28"/>
          <w:szCs w:val="28"/>
        </w:rPr>
        <w:t>, который состоял в основном из резервистов и курсантов.</w:t>
      </w:r>
    </w:p>
    <w:p w:rsidR="006268EE" w:rsidRDefault="00866EFC" w:rsidP="006268E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F01">
        <w:rPr>
          <w:rFonts w:ascii="Times New Roman" w:hAnsi="Times New Roman" w:cs="Times New Roman"/>
          <w:sz w:val="28"/>
          <w:szCs w:val="28"/>
        </w:rPr>
        <w:t xml:space="preserve">28 июня войска 3-й танковой дивизии противника вошли в город. </w:t>
      </w:r>
      <w:r w:rsidR="006268EE">
        <w:rPr>
          <w:rFonts w:ascii="Times New Roman" w:hAnsi="Times New Roman" w:cs="Times New Roman"/>
          <w:sz w:val="28"/>
          <w:szCs w:val="28"/>
        </w:rPr>
        <w:t xml:space="preserve">В захваченном гитлеровцами Бобруйске создавались концентрационные лагеря. Первым и самым крупным на территории крепости был «Дулаг-131». Уже в начале июля 1941 года в нем содержалось 6 700 военнопленных, а к концу августа того же года их число выросло до 18 тысяч. Именно в этом лагере, в крепостной казарме, накануне 7 ноября фашистами был устроен поджог, в результате которого тысячи узников сгорели заживо, а 1 700 человек были расстреляны из автоматов и пулеметов при попытке к бегству. На смену «Дулагу-131» пришел </w:t>
      </w:r>
      <w:proofErr w:type="gramStart"/>
      <w:r w:rsidR="006268EE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="006268EE">
        <w:rPr>
          <w:rFonts w:ascii="Times New Roman" w:hAnsi="Times New Roman" w:cs="Times New Roman"/>
          <w:sz w:val="28"/>
          <w:szCs w:val="28"/>
        </w:rPr>
        <w:t xml:space="preserve"> под номером 314. Эта фабрика смерти просуществовала с сентября 1941 по май 1942 года и тоже оставила свой кровавый след. Всего за 3-летний период оккупации области немецкие захватчики уничтожили более 44 тысяч военнопленных. </w:t>
      </w:r>
    </w:p>
    <w:p w:rsidR="006268EE" w:rsidRDefault="00134C20" w:rsidP="00134C2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E08">
        <w:rPr>
          <w:rFonts w:ascii="Times New Roman" w:hAnsi="Times New Roman"/>
          <w:sz w:val="28"/>
          <w:szCs w:val="28"/>
        </w:rPr>
        <w:t>Евреи были отнесены нацистами к категории приоритетных «</w:t>
      </w:r>
      <w:hyperlink r:id="rId5" w:history="1">
        <w:r w:rsidRPr="00936E08">
          <w:rPr>
            <w:rFonts w:ascii="Times New Roman" w:hAnsi="Times New Roman"/>
            <w:sz w:val="28"/>
            <w:szCs w:val="28"/>
          </w:rPr>
          <w:t>врагов</w:t>
        </w:r>
      </w:hyperlink>
      <w:r w:rsidRPr="00936E08">
        <w:rPr>
          <w:rFonts w:ascii="Times New Roman" w:hAnsi="Times New Roman"/>
          <w:sz w:val="28"/>
          <w:szCs w:val="28"/>
        </w:rPr>
        <w:t xml:space="preserve">» и подлежали уничтожению. </w:t>
      </w:r>
      <w:r w:rsidR="006268EE">
        <w:rPr>
          <w:rFonts w:ascii="Times New Roman" w:hAnsi="Times New Roman" w:cs="Times New Roman"/>
          <w:sz w:val="28"/>
          <w:szCs w:val="28"/>
        </w:rPr>
        <w:t>Уже с июля 1941 г. гитлеровцами проводились отдельные  расстрелы еврейских жителей. В августе 1941 г. в районе фабрики «Красный пищевик» было создано гетто, в которое</w:t>
      </w:r>
      <w:r w:rsidR="005F7A75">
        <w:rPr>
          <w:rFonts w:ascii="Times New Roman" w:hAnsi="Times New Roman" w:cs="Times New Roman"/>
          <w:sz w:val="28"/>
          <w:szCs w:val="28"/>
        </w:rPr>
        <w:t xml:space="preserve"> переселили всех евреев города. </w:t>
      </w:r>
      <w:r w:rsidR="006268EE">
        <w:rPr>
          <w:rFonts w:ascii="Times New Roman" w:hAnsi="Times New Roman" w:cs="Times New Roman"/>
          <w:sz w:val="28"/>
          <w:szCs w:val="28"/>
        </w:rPr>
        <w:t xml:space="preserve">Окончательное уничтожение гетто проводилась  5-6 ноября 1941 года. Более 5 тысяч человек было расстреляно в лесах возле деревень Каменка и </w:t>
      </w:r>
      <w:proofErr w:type="spellStart"/>
      <w:r w:rsidR="006268EE">
        <w:rPr>
          <w:rFonts w:ascii="Times New Roman" w:hAnsi="Times New Roman" w:cs="Times New Roman"/>
          <w:sz w:val="28"/>
          <w:szCs w:val="28"/>
        </w:rPr>
        <w:t>Еловики</w:t>
      </w:r>
      <w:proofErr w:type="spellEnd"/>
      <w:r w:rsidR="006268EE">
        <w:rPr>
          <w:rFonts w:ascii="Times New Roman" w:hAnsi="Times New Roman" w:cs="Times New Roman"/>
          <w:sz w:val="28"/>
          <w:szCs w:val="28"/>
        </w:rPr>
        <w:t>. Общее число уничтоженных евреев Бобруйска составляет более 20 тысяч человек.</w:t>
      </w:r>
    </w:p>
    <w:p w:rsidR="005F7A75" w:rsidRDefault="00FF73D1" w:rsidP="009B7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F01">
        <w:rPr>
          <w:rFonts w:ascii="Times New Roman" w:hAnsi="Times New Roman" w:cs="Times New Roman"/>
          <w:sz w:val="28"/>
          <w:szCs w:val="28"/>
        </w:rPr>
        <w:t xml:space="preserve">Первые подпольные антифашистские группы в Бобруйске возникли в </w:t>
      </w:r>
      <w:r w:rsidR="00E93E40">
        <w:rPr>
          <w:rFonts w:ascii="Times New Roman" w:hAnsi="Times New Roman" w:cs="Times New Roman"/>
          <w:sz w:val="28"/>
          <w:szCs w:val="28"/>
        </w:rPr>
        <w:t>июле</w:t>
      </w:r>
      <w:r w:rsidR="0002459D">
        <w:rPr>
          <w:rFonts w:ascii="Times New Roman" w:hAnsi="Times New Roman" w:cs="Times New Roman"/>
          <w:sz w:val="28"/>
          <w:szCs w:val="28"/>
        </w:rPr>
        <w:t xml:space="preserve"> 1941 г</w:t>
      </w:r>
      <w:r w:rsidRPr="00775F01">
        <w:rPr>
          <w:rFonts w:ascii="Times New Roman" w:hAnsi="Times New Roman" w:cs="Times New Roman"/>
          <w:sz w:val="28"/>
          <w:szCs w:val="28"/>
        </w:rPr>
        <w:t>.</w:t>
      </w:r>
      <w:r w:rsidR="005F7A75">
        <w:rPr>
          <w:rFonts w:ascii="Times New Roman" w:hAnsi="Times New Roman" w:cs="Times New Roman"/>
          <w:sz w:val="28"/>
          <w:szCs w:val="28"/>
        </w:rPr>
        <w:t xml:space="preserve"> В </w:t>
      </w:r>
      <w:r w:rsidR="009E5C62">
        <w:rPr>
          <w:rFonts w:ascii="Times New Roman" w:hAnsi="Times New Roman" w:cs="Times New Roman"/>
          <w:sz w:val="28"/>
          <w:szCs w:val="28"/>
        </w:rPr>
        <w:t>сентябре</w:t>
      </w:r>
      <w:r w:rsidR="005F7A75">
        <w:rPr>
          <w:rFonts w:ascii="Times New Roman" w:hAnsi="Times New Roman" w:cs="Times New Roman"/>
          <w:sz w:val="28"/>
          <w:szCs w:val="28"/>
        </w:rPr>
        <w:t xml:space="preserve"> 1941</w:t>
      </w:r>
      <w:r w:rsidR="009B722A">
        <w:rPr>
          <w:rFonts w:ascii="Times New Roman" w:hAnsi="Times New Roman" w:cs="Times New Roman"/>
          <w:sz w:val="28"/>
          <w:szCs w:val="28"/>
        </w:rPr>
        <w:t xml:space="preserve"> г.</w:t>
      </w:r>
      <w:r w:rsidR="005F7A75">
        <w:rPr>
          <w:rFonts w:ascii="Times New Roman" w:hAnsi="Times New Roman" w:cs="Times New Roman"/>
          <w:sz w:val="28"/>
          <w:szCs w:val="28"/>
        </w:rPr>
        <w:t xml:space="preserve"> был образован подпольный партийный комите</w:t>
      </w:r>
      <w:r w:rsidR="0008017A">
        <w:rPr>
          <w:rFonts w:ascii="Times New Roman" w:hAnsi="Times New Roman" w:cs="Times New Roman"/>
          <w:sz w:val="28"/>
          <w:szCs w:val="28"/>
        </w:rPr>
        <w:t>т, в состав которого вошли  В.</w:t>
      </w:r>
      <w:r w:rsidR="005F7A75">
        <w:rPr>
          <w:rFonts w:ascii="Times New Roman" w:hAnsi="Times New Roman" w:cs="Times New Roman"/>
          <w:sz w:val="28"/>
          <w:szCs w:val="28"/>
        </w:rPr>
        <w:t xml:space="preserve"> Ливенцев, П.</w:t>
      </w:r>
      <w:r w:rsidR="0008017A">
        <w:rPr>
          <w:rFonts w:ascii="Times New Roman" w:hAnsi="Times New Roman" w:cs="Times New Roman"/>
          <w:sz w:val="28"/>
          <w:szCs w:val="28"/>
        </w:rPr>
        <w:t xml:space="preserve"> Масленок, Д. Лепешкин, В. Васильев, Г. Кустов, Е. Старков, </w:t>
      </w:r>
      <w:proofErr w:type="spellStart"/>
      <w:r w:rsidR="0008017A">
        <w:rPr>
          <w:rFonts w:ascii="Times New Roman" w:hAnsi="Times New Roman" w:cs="Times New Roman"/>
          <w:sz w:val="28"/>
          <w:szCs w:val="28"/>
        </w:rPr>
        <w:t>Н.Бовкун</w:t>
      </w:r>
      <w:proofErr w:type="spellEnd"/>
      <w:r w:rsidR="0008017A">
        <w:rPr>
          <w:rFonts w:ascii="Times New Roman" w:hAnsi="Times New Roman" w:cs="Times New Roman"/>
          <w:sz w:val="28"/>
          <w:szCs w:val="28"/>
        </w:rPr>
        <w:t>, С.</w:t>
      </w:r>
      <w:r w:rsidR="005F7A75">
        <w:rPr>
          <w:rFonts w:ascii="Times New Roman" w:hAnsi="Times New Roman" w:cs="Times New Roman"/>
          <w:sz w:val="28"/>
          <w:szCs w:val="28"/>
        </w:rPr>
        <w:t xml:space="preserve"> Кремнев.</w:t>
      </w:r>
      <w:r w:rsidR="005F7A75">
        <w:rPr>
          <w:rFonts w:cs="Times New Roman"/>
          <w:sz w:val="28"/>
          <w:szCs w:val="28"/>
        </w:rPr>
        <w:t xml:space="preserve"> </w:t>
      </w:r>
    </w:p>
    <w:p w:rsidR="00F2781E" w:rsidRDefault="00F2781E" w:rsidP="00F278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Одну из первых подпольных групп </w:t>
      </w:r>
      <w:r w:rsidR="009B722A">
        <w:rPr>
          <w:rFonts w:ascii="Times New Roman" w:hAnsi="Times New Roman" w:cs="Times New Roman"/>
          <w:sz w:val="28"/>
          <w:szCs w:val="28"/>
        </w:rPr>
        <w:t xml:space="preserve">на фанерно-деревообрабатывающем комбинате </w:t>
      </w:r>
      <w:r>
        <w:rPr>
          <w:rFonts w:ascii="Times New Roman" w:hAnsi="Times New Roman" w:cs="Times New Roman"/>
          <w:sz w:val="28"/>
          <w:szCs w:val="28"/>
        </w:rPr>
        <w:t xml:space="preserve">в Бобруйске организовали П. Масленок и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Буторев</w:t>
      </w:r>
      <w:proofErr w:type="spellEnd"/>
      <w:r w:rsidR="00ED424D">
        <w:rPr>
          <w:rFonts w:ascii="Times New Roman" w:hAnsi="Times New Roman" w:cs="Times New Roman"/>
          <w:sz w:val="28"/>
          <w:szCs w:val="28"/>
        </w:rPr>
        <w:t xml:space="preserve">. На бирже труда, в типографии, </w:t>
      </w:r>
      <w:r w:rsidR="000A6EF3">
        <w:rPr>
          <w:rFonts w:ascii="Times New Roman" w:hAnsi="Times New Roman" w:cs="Times New Roman"/>
          <w:sz w:val="28"/>
          <w:szCs w:val="28"/>
        </w:rPr>
        <w:t xml:space="preserve">в больнице, </w:t>
      </w:r>
      <w:r w:rsidR="00ED424D">
        <w:rPr>
          <w:rFonts w:ascii="Times New Roman" w:hAnsi="Times New Roman" w:cs="Times New Roman"/>
          <w:sz w:val="28"/>
          <w:szCs w:val="28"/>
        </w:rPr>
        <w:t>на каждом предприятии действовали подпольные организации</w:t>
      </w:r>
      <w:r>
        <w:rPr>
          <w:rFonts w:ascii="Times New Roman" w:hAnsi="Times New Roman" w:cs="Times New Roman"/>
          <w:sz w:val="28"/>
          <w:szCs w:val="28"/>
        </w:rPr>
        <w:t>. Подпольщики имели радиоприёмник</w:t>
      </w:r>
      <w:r w:rsidR="00ED42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записывали сводки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Совинформбюро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 важные сообщения из Москвы, размножали их и распространяли среди населения, проводили диверсии на комбинате, хлебозаводе, электростанции. В борьбе с немецки</w:t>
      </w:r>
      <w:r w:rsidR="0008017A">
        <w:rPr>
          <w:rFonts w:ascii="Times New Roman" w:hAnsi="Times New Roman" w:cs="Times New Roman"/>
          <w:sz w:val="28"/>
          <w:szCs w:val="28"/>
        </w:rPr>
        <w:t>ми фашистами погибли В.</w:t>
      </w:r>
      <w:r w:rsidR="00ED424D">
        <w:rPr>
          <w:rFonts w:ascii="Times New Roman" w:hAnsi="Times New Roman" w:cs="Times New Roman"/>
          <w:sz w:val="28"/>
          <w:szCs w:val="28"/>
        </w:rPr>
        <w:t xml:space="preserve"> </w:t>
      </w:r>
      <w:r w:rsidR="000A6EF3">
        <w:rPr>
          <w:rFonts w:ascii="Times New Roman" w:hAnsi="Times New Roman" w:cs="Times New Roman"/>
          <w:sz w:val="28"/>
          <w:szCs w:val="28"/>
        </w:rPr>
        <w:t xml:space="preserve">подпольщики </w:t>
      </w:r>
      <w:proofErr w:type="spellStart"/>
      <w:r w:rsidR="00ED424D">
        <w:rPr>
          <w:rFonts w:ascii="Times New Roman" w:hAnsi="Times New Roman" w:cs="Times New Roman"/>
          <w:sz w:val="28"/>
          <w:szCs w:val="28"/>
        </w:rPr>
        <w:t>Буторе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017A">
        <w:rPr>
          <w:rFonts w:ascii="Times New Roman" w:hAnsi="Times New Roman" w:cs="Times New Roman"/>
          <w:sz w:val="28"/>
          <w:szCs w:val="28"/>
        </w:rPr>
        <w:t>Г.П</w:t>
      </w:r>
      <w:r w:rsidR="000A6EF3">
        <w:rPr>
          <w:rFonts w:ascii="Times New Roman" w:hAnsi="Times New Roman" w:cs="Times New Roman"/>
          <w:sz w:val="28"/>
          <w:szCs w:val="28"/>
        </w:rPr>
        <w:t>Санакоев</w:t>
      </w:r>
      <w:proofErr w:type="spellEnd"/>
      <w:r w:rsidR="000A6EF3">
        <w:rPr>
          <w:rFonts w:ascii="Times New Roman" w:hAnsi="Times New Roman" w:cs="Times New Roman"/>
          <w:sz w:val="28"/>
          <w:szCs w:val="28"/>
        </w:rPr>
        <w:t xml:space="preserve"> и многие другие.</w:t>
      </w:r>
    </w:p>
    <w:p w:rsidR="00CE0255" w:rsidRDefault="001B331E" w:rsidP="00CE02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F01">
        <w:rPr>
          <w:rFonts w:ascii="Times New Roman" w:hAnsi="Times New Roman" w:cs="Times New Roman"/>
          <w:sz w:val="28"/>
          <w:szCs w:val="28"/>
        </w:rPr>
        <w:t xml:space="preserve">Всего в городе </w:t>
      </w:r>
      <w:r>
        <w:rPr>
          <w:rFonts w:ascii="Times New Roman" w:hAnsi="Times New Roman" w:cs="Times New Roman"/>
          <w:sz w:val="28"/>
          <w:szCs w:val="28"/>
        </w:rPr>
        <w:t>действовало 17 подпольных групп.</w:t>
      </w:r>
      <w:r w:rsidRPr="00775F01">
        <w:rPr>
          <w:rFonts w:ascii="Times New Roman" w:hAnsi="Times New Roman" w:cs="Times New Roman"/>
          <w:sz w:val="28"/>
          <w:szCs w:val="28"/>
        </w:rPr>
        <w:t xml:space="preserve"> </w:t>
      </w:r>
      <w:r w:rsidR="00CE0255">
        <w:rPr>
          <w:rFonts w:ascii="Times New Roman" w:hAnsi="Times New Roman" w:cs="Times New Roman"/>
          <w:sz w:val="28"/>
          <w:szCs w:val="28"/>
        </w:rPr>
        <w:t>Подпольщики вывели из города и окружающих населенных пунктов в партизанские отряды около 4 тысяч человек. В лесах региона дислоцировались  и организовывали достойный отпор противнику 1-я  Бобруйская партизанская бригада, 37-я партизанская бригада им. А.Я.Пархоменко, 9-я Кировская партизанская бригада и другие группы.</w:t>
      </w:r>
    </w:p>
    <w:p w:rsidR="00DE0249" w:rsidRPr="00775F01" w:rsidRDefault="00A51FBE" w:rsidP="00775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1944 году,</w:t>
      </w:r>
      <w:r w:rsidR="00DE0249" w:rsidRPr="00775F01">
        <w:rPr>
          <w:rFonts w:ascii="Times New Roman" w:hAnsi="Times New Roman" w:cs="Times New Roman"/>
          <w:sz w:val="28"/>
          <w:szCs w:val="28"/>
        </w:rPr>
        <w:t xml:space="preserve"> в</w:t>
      </w:r>
      <w:r w:rsidR="00DE0249" w:rsidRPr="00775F01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замыслом Ставки Верховного Главнокомандования на войска 1-го Белорусского фронта под командованием К. К. Рокоссовского была возложена важнейшая задача — разгром </w:t>
      </w:r>
      <w:proofErr w:type="spellStart"/>
      <w:r w:rsidR="00DE0249" w:rsidRPr="00775F01">
        <w:rPr>
          <w:rFonts w:ascii="Times New Roman" w:eastAsia="Times New Roman" w:hAnsi="Times New Roman" w:cs="Times New Roman"/>
          <w:sz w:val="28"/>
          <w:szCs w:val="28"/>
        </w:rPr>
        <w:t>бобруйской</w:t>
      </w:r>
      <w:proofErr w:type="spellEnd"/>
      <w:r w:rsidR="00DE0249" w:rsidRPr="00775F01">
        <w:rPr>
          <w:rFonts w:ascii="Times New Roman" w:eastAsia="Times New Roman" w:hAnsi="Times New Roman" w:cs="Times New Roman"/>
          <w:sz w:val="28"/>
          <w:szCs w:val="28"/>
        </w:rPr>
        <w:t xml:space="preserve"> группировки противника. Советские армии должны были нанести удары по сходящимся направлениям из районов севернее Рогачёва и южнее Паричи, окружить и уничтожить вражеские войска в районе Бобруйска. </w:t>
      </w:r>
    </w:p>
    <w:p w:rsidR="00DE0249" w:rsidRPr="00775F01" w:rsidRDefault="0002459D" w:rsidP="00E93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состав северной</w:t>
      </w:r>
      <w:r w:rsidR="00DE0249" w:rsidRPr="00775F01">
        <w:rPr>
          <w:rFonts w:ascii="Times New Roman" w:eastAsia="Times New Roman" w:hAnsi="Times New Roman" w:cs="Times New Roman"/>
          <w:sz w:val="28"/>
          <w:szCs w:val="28"/>
        </w:rPr>
        <w:t xml:space="preserve"> группировки входили 3-я, 48-я общевойсковые армии и 9-й танковый корпус, южной — 65-я, 28-я армии, конно-механизированная группа и 1-й гвардейский танковый корпус. </w:t>
      </w:r>
      <w:r w:rsidR="00A81020">
        <w:rPr>
          <w:rFonts w:ascii="Times New Roman" w:eastAsia="Times New Roman" w:hAnsi="Times New Roman" w:cs="Times New Roman"/>
          <w:sz w:val="28"/>
          <w:szCs w:val="28"/>
        </w:rPr>
        <w:t>Наступление также поддерживала</w:t>
      </w:r>
      <w:r w:rsidR="00126F40" w:rsidRPr="00775F01">
        <w:rPr>
          <w:rFonts w:ascii="Times New Roman" w:eastAsia="Times New Roman" w:hAnsi="Times New Roman" w:cs="Times New Roman"/>
          <w:sz w:val="28"/>
          <w:szCs w:val="28"/>
        </w:rPr>
        <w:t xml:space="preserve"> 16-я воздушная армия</w:t>
      </w:r>
      <w:r w:rsidR="00A81020" w:rsidRPr="00A81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102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81020" w:rsidRPr="00775F01">
        <w:rPr>
          <w:rFonts w:ascii="Times New Roman" w:eastAsia="Times New Roman" w:hAnsi="Times New Roman" w:cs="Times New Roman"/>
          <w:sz w:val="28"/>
          <w:szCs w:val="28"/>
        </w:rPr>
        <w:t>Днепровская речная флотилия</w:t>
      </w:r>
      <w:r w:rsidR="002F3C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6F40" w:rsidRPr="00775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0249" w:rsidRPr="00775F01" w:rsidRDefault="00DE0249" w:rsidP="00BE1F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F01">
        <w:rPr>
          <w:rFonts w:ascii="Times New Roman" w:eastAsia="Times New Roman" w:hAnsi="Times New Roman" w:cs="Times New Roman"/>
          <w:sz w:val="28"/>
          <w:szCs w:val="28"/>
        </w:rPr>
        <w:t xml:space="preserve">В 6 часов утра 24 июня войска после мощной артподготовки пошли в наступление. В результате </w:t>
      </w:r>
      <w:r w:rsidR="00775F01" w:rsidRPr="00775F01">
        <w:rPr>
          <w:rFonts w:ascii="Times New Roman" w:eastAsia="Times New Roman" w:hAnsi="Times New Roman" w:cs="Times New Roman"/>
          <w:sz w:val="28"/>
          <w:szCs w:val="28"/>
        </w:rPr>
        <w:t xml:space="preserve">наступления </w:t>
      </w:r>
      <w:proofErr w:type="spellStart"/>
      <w:r w:rsidRPr="00775F01">
        <w:rPr>
          <w:rFonts w:ascii="Times New Roman" w:eastAsia="Times New Roman" w:hAnsi="Times New Roman" w:cs="Times New Roman"/>
          <w:sz w:val="28"/>
          <w:szCs w:val="28"/>
        </w:rPr>
        <w:t>бобруйскую</w:t>
      </w:r>
      <w:proofErr w:type="spellEnd"/>
      <w:r w:rsidRPr="00775F01">
        <w:rPr>
          <w:rFonts w:ascii="Times New Roman" w:eastAsia="Times New Roman" w:hAnsi="Times New Roman" w:cs="Times New Roman"/>
          <w:sz w:val="28"/>
          <w:szCs w:val="28"/>
        </w:rPr>
        <w:t xml:space="preserve"> группировку вермахта обошли с тыла и отрезали её пути отхода на запад. 27 июня окружение </w:t>
      </w:r>
      <w:proofErr w:type="spellStart"/>
      <w:r w:rsidRPr="00775F01">
        <w:rPr>
          <w:rFonts w:ascii="Times New Roman" w:eastAsia="Times New Roman" w:hAnsi="Times New Roman" w:cs="Times New Roman"/>
          <w:sz w:val="28"/>
          <w:szCs w:val="28"/>
        </w:rPr>
        <w:t>бобруйской</w:t>
      </w:r>
      <w:proofErr w:type="spellEnd"/>
      <w:r w:rsidRPr="00775F01">
        <w:rPr>
          <w:rFonts w:ascii="Times New Roman" w:eastAsia="Times New Roman" w:hAnsi="Times New Roman" w:cs="Times New Roman"/>
          <w:sz w:val="28"/>
          <w:szCs w:val="28"/>
        </w:rPr>
        <w:t xml:space="preserve"> группировки противника было завершено. Всего в окруж</w:t>
      </w:r>
      <w:r w:rsidR="002F3CF9">
        <w:rPr>
          <w:rFonts w:ascii="Times New Roman" w:eastAsia="Times New Roman" w:hAnsi="Times New Roman" w:cs="Times New Roman"/>
          <w:sz w:val="28"/>
          <w:szCs w:val="28"/>
        </w:rPr>
        <w:t>ение попало около</w:t>
      </w:r>
      <w:r w:rsidR="006F2EB6">
        <w:rPr>
          <w:rFonts w:ascii="Times New Roman" w:eastAsia="Times New Roman" w:hAnsi="Times New Roman" w:cs="Times New Roman"/>
          <w:sz w:val="28"/>
          <w:szCs w:val="28"/>
        </w:rPr>
        <w:t xml:space="preserve"> 40 тысяч </w:t>
      </w:r>
      <w:r w:rsidR="00BE1F24">
        <w:rPr>
          <w:rFonts w:ascii="Times New Roman" w:eastAsia="Times New Roman" w:hAnsi="Times New Roman" w:cs="Times New Roman"/>
          <w:sz w:val="28"/>
          <w:szCs w:val="28"/>
        </w:rPr>
        <w:t xml:space="preserve"> немцев</w:t>
      </w:r>
      <w:r w:rsidRPr="00775F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A4492" w:rsidRPr="003A5ACD" w:rsidRDefault="00DE0249" w:rsidP="000F3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F01">
        <w:rPr>
          <w:rFonts w:ascii="Times New Roman" w:eastAsia="Times New Roman" w:hAnsi="Times New Roman" w:cs="Times New Roman"/>
          <w:sz w:val="28"/>
          <w:szCs w:val="28"/>
        </w:rPr>
        <w:t xml:space="preserve">29 июня </w:t>
      </w:r>
      <w:r w:rsidR="00BE1F24">
        <w:rPr>
          <w:rFonts w:ascii="Times New Roman" w:eastAsia="Times New Roman" w:hAnsi="Times New Roman" w:cs="Times New Roman"/>
          <w:sz w:val="28"/>
          <w:szCs w:val="28"/>
        </w:rPr>
        <w:t xml:space="preserve">1944 г. </w:t>
      </w:r>
      <w:r w:rsidRPr="00775F01">
        <w:rPr>
          <w:rFonts w:ascii="Times New Roman" w:eastAsia="Times New Roman" w:hAnsi="Times New Roman" w:cs="Times New Roman"/>
          <w:sz w:val="28"/>
          <w:szCs w:val="28"/>
        </w:rPr>
        <w:t xml:space="preserve">советские войска полностью освободили город. </w:t>
      </w:r>
      <w:r w:rsidR="006261AD" w:rsidRPr="00775F01">
        <w:rPr>
          <w:rFonts w:ascii="Times New Roman" w:hAnsi="Times New Roman" w:cs="Times New Roman"/>
          <w:sz w:val="28"/>
          <w:szCs w:val="28"/>
        </w:rPr>
        <w:t>Двадцати</w:t>
      </w:r>
      <w:r w:rsidR="00CA4492" w:rsidRPr="00775F01">
        <w:rPr>
          <w:rFonts w:ascii="Times New Roman" w:hAnsi="Times New Roman" w:cs="Times New Roman"/>
          <w:sz w:val="28"/>
          <w:szCs w:val="28"/>
        </w:rPr>
        <w:t xml:space="preserve">  частям и соединениям Советской Армии, отличившимся в ходе  Бобруйской наступательной операции, </w:t>
      </w:r>
      <w:r w:rsidR="000F3C8B">
        <w:rPr>
          <w:rFonts w:ascii="Times New Roman" w:hAnsi="Times New Roman" w:cs="Times New Roman"/>
          <w:sz w:val="28"/>
          <w:szCs w:val="28"/>
        </w:rPr>
        <w:t xml:space="preserve">было </w:t>
      </w:r>
      <w:r w:rsidR="00CA4492" w:rsidRPr="00775F01">
        <w:rPr>
          <w:rFonts w:ascii="Times New Roman" w:hAnsi="Times New Roman" w:cs="Times New Roman"/>
          <w:sz w:val="28"/>
          <w:szCs w:val="28"/>
        </w:rPr>
        <w:t>присвоено почётное наименование «</w:t>
      </w:r>
      <w:proofErr w:type="spellStart"/>
      <w:r w:rsidR="00CA4492" w:rsidRPr="00775F01">
        <w:rPr>
          <w:rFonts w:ascii="Times New Roman" w:hAnsi="Times New Roman" w:cs="Times New Roman"/>
          <w:sz w:val="28"/>
          <w:szCs w:val="28"/>
        </w:rPr>
        <w:t>Бобруйских</w:t>
      </w:r>
      <w:proofErr w:type="spellEnd"/>
      <w:r w:rsidR="00CA4492" w:rsidRPr="00775F0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87ACE" w:rsidRDefault="00387ACE" w:rsidP="003A5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годы войны погибло 55 755 жителей Бобруйска</w:t>
      </w:r>
      <w:r w:rsidR="003A5ACD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>з  7650 домов разрушено и сожжено более 3000</w:t>
      </w:r>
      <w:r w:rsidR="003A5ACD">
        <w:rPr>
          <w:rFonts w:ascii="Times New Roman" w:hAnsi="Times New Roman" w:cs="Times New Roman"/>
          <w:sz w:val="28"/>
          <w:szCs w:val="28"/>
        </w:rPr>
        <w:t>.</w:t>
      </w:r>
      <w:r w:rsidR="00533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период оккупации гитлеровцами было разрушено 85 предприятий и мастерских, 10 школ, 10 клубов</w:t>
      </w:r>
      <w:r w:rsidR="003A5A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Ущерб, причиненный немецко-фашистскими захватчиками городу Бобруйску, составил 485 миллионов рублей</w:t>
      </w:r>
      <w:r w:rsidR="003A5ACD">
        <w:rPr>
          <w:rFonts w:ascii="Times New Roman" w:hAnsi="Times New Roman" w:cs="Times New Roman"/>
          <w:sz w:val="28"/>
          <w:szCs w:val="28"/>
        </w:rPr>
        <w:t>.</w:t>
      </w:r>
    </w:p>
    <w:p w:rsidR="00364417" w:rsidRPr="00775F01" w:rsidRDefault="00364417" w:rsidP="00775F0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4417" w:rsidRPr="00775F01" w:rsidSect="00775F0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3D1"/>
    <w:rsid w:val="0002459D"/>
    <w:rsid w:val="0008017A"/>
    <w:rsid w:val="00085C36"/>
    <w:rsid w:val="00092092"/>
    <w:rsid w:val="00093D28"/>
    <w:rsid w:val="000A6EF3"/>
    <w:rsid w:val="000B2433"/>
    <w:rsid w:val="000B37B0"/>
    <w:rsid w:val="000D54DF"/>
    <w:rsid w:val="000E647A"/>
    <w:rsid w:val="000F3C8B"/>
    <w:rsid w:val="00101032"/>
    <w:rsid w:val="00126F40"/>
    <w:rsid w:val="00134C20"/>
    <w:rsid w:val="00153E30"/>
    <w:rsid w:val="0016597B"/>
    <w:rsid w:val="00166903"/>
    <w:rsid w:val="00191305"/>
    <w:rsid w:val="00191F0A"/>
    <w:rsid w:val="001A25BF"/>
    <w:rsid w:val="001B331E"/>
    <w:rsid w:val="001D7C4E"/>
    <w:rsid w:val="001E150D"/>
    <w:rsid w:val="00236DD8"/>
    <w:rsid w:val="00296A55"/>
    <w:rsid w:val="002F1278"/>
    <w:rsid w:val="002F3CF9"/>
    <w:rsid w:val="003526AE"/>
    <w:rsid w:val="00362AF8"/>
    <w:rsid w:val="00364417"/>
    <w:rsid w:val="003748DA"/>
    <w:rsid w:val="00387ACE"/>
    <w:rsid w:val="003A5ACD"/>
    <w:rsid w:val="003D7CC2"/>
    <w:rsid w:val="00440D19"/>
    <w:rsid w:val="004A6631"/>
    <w:rsid w:val="004D0C80"/>
    <w:rsid w:val="00503E6C"/>
    <w:rsid w:val="00533D43"/>
    <w:rsid w:val="00571ABE"/>
    <w:rsid w:val="00582762"/>
    <w:rsid w:val="005F7A75"/>
    <w:rsid w:val="006261AD"/>
    <w:rsid w:val="006268EE"/>
    <w:rsid w:val="00660ABE"/>
    <w:rsid w:val="006B7326"/>
    <w:rsid w:val="006C555B"/>
    <w:rsid w:val="006C786A"/>
    <w:rsid w:val="006E3BA0"/>
    <w:rsid w:val="006E6BAA"/>
    <w:rsid w:val="006F2EB6"/>
    <w:rsid w:val="00760B61"/>
    <w:rsid w:val="00775F01"/>
    <w:rsid w:val="007A5DF4"/>
    <w:rsid w:val="007E184D"/>
    <w:rsid w:val="008377DC"/>
    <w:rsid w:val="00866EFC"/>
    <w:rsid w:val="00877521"/>
    <w:rsid w:val="009044E9"/>
    <w:rsid w:val="009072E1"/>
    <w:rsid w:val="009075C2"/>
    <w:rsid w:val="00910D6A"/>
    <w:rsid w:val="0092398B"/>
    <w:rsid w:val="00923AB3"/>
    <w:rsid w:val="00924F53"/>
    <w:rsid w:val="00934FC1"/>
    <w:rsid w:val="00951155"/>
    <w:rsid w:val="00965898"/>
    <w:rsid w:val="00977CD4"/>
    <w:rsid w:val="00994085"/>
    <w:rsid w:val="00996338"/>
    <w:rsid w:val="009B722A"/>
    <w:rsid w:val="009C4437"/>
    <w:rsid w:val="009E5C62"/>
    <w:rsid w:val="009F5987"/>
    <w:rsid w:val="00A018BB"/>
    <w:rsid w:val="00A042E7"/>
    <w:rsid w:val="00A36810"/>
    <w:rsid w:val="00A51FBE"/>
    <w:rsid w:val="00A523A2"/>
    <w:rsid w:val="00A81020"/>
    <w:rsid w:val="00AA1157"/>
    <w:rsid w:val="00AE3F5D"/>
    <w:rsid w:val="00B14EA7"/>
    <w:rsid w:val="00B81383"/>
    <w:rsid w:val="00BE1F24"/>
    <w:rsid w:val="00BF1E64"/>
    <w:rsid w:val="00C03CDD"/>
    <w:rsid w:val="00C14945"/>
    <w:rsid w:val="00C1549B"/>
    <w:rsid w:val="00C57E13"/>
    <w:rsid w:val="00CA4492"/>
    <w:rsid w:val="00CA77D6"/>
    <w:rsid w:val="00CE0255"/>
    <w:rsid w:val="00CF43C7"/>
    <w:rsid w:val="00D37F26"/>
    <w:rsid w:val="00D46934"/>
    <w:rsid w:val="00DC2A1A"/>
    <w:rsid w:val="00DE0249"/>
    <w:rsid w:val="00E07654"/>
    <w:rsid w:val="00E170C1"/>
    <w:rsid w:val="00E427B0"/>
    <w:rsid w:val="00E465C0"/>
    <w:rsid w:val="00E70229"/>
    <w:rsid w:val="00E93E40"/>
    <w:rsid w:val="00EA4558"/>
    <w:rsid w:val="00EA64C2"/>
    <w:rsid w:val="00EC59C2"/>
    <w:rsid w:val="00ED424D"/>
    <w:rsid w:val="00EE340F"/>
    <w:rsid w:val="00F2781E"/>
    <w:rsid w:val="00FC70CB"/>
    <w:rsid w:val="00FF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19"/>
  </w:style>
  <w:style w:type="paragraph" w:styleId="2">
    <w:name w:val="heading 2"/>
    <w:basedOn w:val="a"/>
    <w:next w:val="a"/>
    <w:link w:val="20"/>
    <w:uiPriority w:val="99"/>
    <w:qFormat/>
    <w:rsid w:val="001D7C4E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semiHidden/>
    <w:unhideWhenUsed/>
    <w:rsid w:val="00FF73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e-BY"/>
    </w:rPr>
  </w:style>
  <w:style w:type="character" w:customStyle="1" w:styleId="22">
    <w:name w:val="Основной текст с отступом 2 Знак"/>
    <w:basedOn w:val="a0"/>
    <w:link w:val="21"/>
    <w:semiHidden/>
    <w:rsid w:val="00FF73D1"/>
    <w:rPr>
      <w:rFonts w:ascii="Times New Roman" w:eastAsia="Times New Roman" w:hAnsi="Times New Roman" w:cs="Times New Roman"/>
      <w:sz w:val="24"/>
      <w:szCs w:val="24"/>
      <w:lang w:val="be-BY"/>
    </w:rPr>
  </w:style>
  <w:style w:type="character" w:customStyle="1" w:styleId="20">
    <w:name w:val="Заголовок 2 Знак"/>
    <w:basedOn w:val="a0"/>
    <w:link w:val="2"/>
    <w:uiPriority w:val="99"/>
    <w:rsid w:val="001D7C4E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FontStyle31">
    <w:name w:val="Font Style31"/>
    <w:basedOn w:val="a0"/>
    <w:rsid w:val="00965898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965898"/>
    <w:pPr>
      <w:widowControl w:val="0"/>
      <w:autoSpaceDE w:val="0"/>
      <w:autoSpaceDN w:val="0"/>
      <w:adjustRightInd w:val="0"/>
      <w:spacing w:after="0" w:line="255" w:lineRule="exact"/>
      <w:ind w:firstLine="25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C786A"/>
    <w:pPr>
      <w:widowControl w:val="0"/>
      <w:autoSpaceDE w:val="0"/>
      <w:autoSpaceDN w:val="0"/>
      <w:adjustRightInd w:val="0"/>
      <w:spacing w:after="0" w:line="254" w:lineRule="exact"/>
      <w:ind w:firstLine="5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775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ncyclopedia.ushmm.org/narrative/109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1E495-BE22-46A7-850B-2C99D369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80</cp:revision>
  <dcterms:created xsi:type="dcterms:W3CDTF">2019-10-16T12:59:00Z</dcterms:created>
  <dcterms:modified xsi:type="dcterms:W3CDTF">2025-03-21T08:04:00Z</dcterms:modified>
</cp:coreProperties>
</file>